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38" w:rsidRDefault="00586738">
      <w:r>
        <w:rPr>
          <w:noProof/>
          <w:lang w:eastAsia="ru-RU"/>
        </w:rPr>
        <w:drawing>
          <wp:inline distT="0" distB="0" distL="0" distR="0">
            <wp:extent cx="6162261" cy="222518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771" cy="22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738" w:rsidRDefault="00586738"/>
    <w:p w:rsidR="00484680" w:rsidRPr="00484680" w:rsidRDefault="003A59A9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4680" w:rsidRPr="00484680">
        <w:rPr>
          <w:rFonts w:ascii="Times New Roman" w:hAnsi="Times New Roman" w:cs="Times New Roman"/>
          <w:sz w:val="24"/>
          <w:szCs w:val="24"/>
        </w:rPr>
        <w:t xml:space="preserve">МБОУ «СОШ» </w:t>
      </w:r>
      <w:proofErr w:type="spellStart"/>
      <w:r w:rsidR="00484680" w:rsidRPr="00484680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484680" w:rsidRPr="004846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4680" w:rsidRPr="00484680">
        <w:rPr>
          <w:rFonts w:ascii="Times New Roman" w:hAnsi="Times New Roman" w:cs="Times New Roman"/>
          <w:sz w:val="24"/>
          <w:szCs w:val="24"/>
        </w:rPr>
        <w:t>Казлук</w:t>
      </w:r>
      <w:proofErr w:type="spellEnd"/>
      <w:r w:rsidR="00484680" w:rsidRPr="004846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4680" w:rsidRPr="00484680">
        <w:rPr>
          <w:rFonts w:ascii="Times New Roman" w:hAnsi="Times New Roman" w:cs="Times New Roman"/>
          <w:sz w:val="24"/>
          <w:szCs w:val="24"/>
        </w:rPr>
        <w:t>укомплектована</w:t>
      </w:r>
      <w:proofErr w:type="gramEnd"/>
      <w:r w:rsidR="00484680" w:rsidRPr="00484680">
        <w:rPr>
          <w:rFonts w:ascii="Times New Roman" w:hAnsi="Times New Roman" w:cs="Times New Roman"/>
          <w:sz w:val="24"/>
          <w:szCs w:val="24"/>
        </w:rPr>
        <w:t xml:space="preserve"> кадрами, имеющими необходимую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квалификацию для решения задач, определенных основной образовательной программой школы.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Требования к кадровым условиям включают: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– укомплектованность образовательной организации </w:t>
      </w:r>
      <w:proofErr w:type="gramStart"/>
      <w:r w:rsidRPr="00484680">
        <w:rPr>
          <w:rFonts w:ascii="Times New Roman" w:hAnsi="Times New Roman" w:cs="Times New Roman"/>
          <w:sz w:val="24"/>
          <w:szCs w:val="24"/>
        </w:rPr>
        <w:t>педагогическими</w:t>
      </w:r>
      <w:proofErr w:type="gramEnd"/>
      <w:r w:rsidRPr="00484680">
        <w:rPr>
          <w:rFonts w:ascii="Times New Roman" w:hAnsi="Times New Roman" w:cs="Times New Roman"/>
          <w:sz w:val="24"/>
          <w:szCs w:val="24"/>
        </w:rPr>
        <w:t>, руководящими и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иными работниками;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уровень квалификации педагогических и иных работников образовательной организации;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непрерывность профессионального развития педагогических работников школы,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84680">
        <w:rPr>
          <w:rFonts w:ascii="Times New Roman" w:hAnsi="Times New Roman" w:cs="Times New Roman"/>
          <w:sz w:val="24"/>
          <w:szCs w:val="24"/>
        </w:rPr>
        <w:t>реализующей</w:t>
      </w:r>
      <w:proofErr w:type="gramEnd"/>
      <w:r w:rsidRPr="00484680">
        <w:rPr>
          <w:rFonts w:ascii="Times New Roman" w:hAnsi="Times New Roman" w:cs="Times New Roman"/>
          <w:sz w:val="24"/>
          <w:szCs w:val="24"/>
        </w:rPr>
        <w:t xml:space="preserve"> образовательную программу основного общего образования.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Основой для разработки должностных инструкций, содержащих конкретный перечень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должностных обязанностей работников, с учетом особенностей организации труда и управления, а</w:t>
      </w:r>
      <w:r w:rsidR="003A59A9"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также прав, ответственности и компетентности работников образовательной организации, служат</w:t>
      </w:r>
      <w:r w:rsidR="003A59A9"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квалификационные характеристики, представленные в Едином квалификационном справочнике</w:t>
      </w:r>
      <w:r w:rsidR="003A59A9"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должностей руководителей, специалистов и служащих (ЕКС), раздел «Квалификационные</w:t>
      </w:r>
      <w:r w:rsidR="003A59A9"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характеристики должностей работников образования».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В основу должностных обязанностей </w:t>
      </w:r>
      <w:proofErr w:type="gramStart"/>
      <w:r w:rsidRPr="00484680">
        <w:rPr>
          <w:rFonts w:ascii="Times New Roman" w:hAnsi="Times New Roman" w:cs="Times New Roman"/>
          <w:sz w:val="24"/>
          <w:szCs w:val="24"/>
        </w:rPr>
        <w:t>положены</w:t>
      </w:r>
      <w:proofErr w:type="gramEnd"/>
      <w:r w:rsidRPr="00484680">
        <w:rPr>
          <w:rFonts w:ascii="Times New Roman" w:hAnsi="Times New Roman" w:cs="Times New Roman"/>
          <w:sz w:val="24"/>
          <w:szCs w:val="24"/>
        </w:rPr>
        <w:t xml:space="preserve"> представленные в профессиональном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84680">
        <w:rPr>
          <w:rFonts w:ascii="Times New Roman" w:hAnsi="Times New Roman" w:cs="Times New Roman"/>
          <w:sz w:val="24"/>
          <w:szCs w:val="24"/>
        </w:rPr>
        <w:t>стандарте "Педагог (педагогическая деятельность в сфере дошкольного, начального общего,</w:t>
      </w:r>
      <w:r w:rsidR="003A59A9"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образования) (воспитатель, учитель) обобщенные трудовые</w:t>
      </w:r>
      <w:r w:rsidR="003A59A9"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функции, которые могут быть поручены работнику, занимающему данную должность.</w:t>
      </w:r>
      <w:proofErr w:type="gramEnd"/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Педагогический коллектив школы на 01.06.2020 г. состоит из 15 учителей, в том числе и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административно-управленческий персонал (3 человека).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В составе педагогического коллектива школы 5 учителя (33,3%) –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выпускники школы поселка </w:t>
      </w:r>
      <w:proofErr w:type="spellStart"/>
      <w:r w:rsidRPr="00484680">
        <w:rPr>
          <w:rFonts w:ascii="Times New Roman" w:hAnsi="Times New Roman" w:cs="Times New Roman"/>
          <w:sz w:val="24"/>
          <w:szCs w:val="24"/>
        </w:rPr>
        <w:t>Казлук</w:t>
      </w:r>
      <w:proofErr w:type="spellEnd"/>
      <w:r w:rsidRPr="00484680">
        <w:rPr>
          <w:rFonts w:ascii="Times New Roman" w:hAnsi="Times New Roman" w:cs="Times New Roman"/>
          <w:sz w:val="24"/>
          <w:szCs w:val="24"/>
        </w:rPr>
        <w:t>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93,3 % педагогов имеют высшее образование.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Первую квалификационную категорию – 5 педагогов (33,3%),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прошли на соответствие должности "Учитель" – 9 педагогов (60%).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Педагогический стаж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свыше 40 лет имеют – 2 педагога;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свыше 35 лет - 1 педагог;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свыше 30 лет – 3 педагога;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lastRenderedPageBreak/>
        <w:t>– свыше 25 лет – 3 педагога;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свыше 15 лет – 1 педагог;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свыше 10 лет - 2 педагога;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свыше 5 лет - 2 педагога;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свыше 2 лет - 1 педагог.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Кадровый состав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А) Стаж работы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более 20 лет – 9 чел., 10 – 20 лет - 3 чел., менее 10 лет – 3 чел.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Молодые специалисты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2014 -2015 </w:t>
      </w:r>
      <w:proofErr w:type="spellStart"/>
      <w:r w:rsidRPr="00484680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48468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8468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84680">
        <w:rPr>
          <w:rFonts w:ascii="Times New Roman" w:hAnsi="Times New Roman" w:cs="Times New Roman"/>
          <w:sz w:val="24"/>
          <w:szCs w:val="24"/>
        </w:rPr>
        <w:t xml:space="preserve"> - 1 чел; 2015-2016 уч. год –0 чел., 2016-2017 </w:t>
      </w:r>
      <w:proofErr w:type="spellStart"/>
      <w:r w:rsidRPr="00484680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484680">
        <w:rPr>
          <w:rFonts w:ascii="Times New Roman" w:hAnsi="Times New Roman" w:cs="Times New Roman"/>
          <w:sz w:val="24"/>
          <w:szCs w:val="24"/>
        </w:rPr>
        <w:t xml:space="preserve"> - 2 чел.; 2017-2018 –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3 чел.; 2018-2019 – 2 чел.; 2019-2020 – 0.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Средний возраст педагогических работников – – 46,4 года.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Б) По уровню образования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Высшее образование – 14 чел.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Среднее специальное – 1 чел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В) по квалификационным категориям (только учителя, административный корпус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категорий не имеет):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84680">
        <w:rPr>
          <w:rFonts w:ascii="Times New Roman" w:hAnsi="Times New Roman" w:cs="Times New Roman"/>
          <w:sz w:val="24"/>
          <w:szCs w:val="24"/>
        </w:rPr>
        <w:t>С.з.д</w:t>
      </w:r>
      <w:proofErr w:type="spellEnd"/>
      <w:r w:rsidRPr="00484680">
        <w:rPr>
          <w:rFonts w:ascii="Times New Roman" w:hAnsi="Times New Roman" w:cs="Times New Roman"/>
          <w:sz w:val="24"/>
          <w:szCs w:val="24"/>
        </w:rPr>
        <w:t xml:space="preserve">. Высшая </w:t>
      </w:r>
      <w:proofErr w:type="spellStart"/>
      <w:r w:rsidRPr="00484680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8468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84680">
        <w:rPr>
          <w:rFonts w:ascii="Times New Roman" w:hAnsi="Times New Roman" w:cs="Times New Roman"/>
          <w:sz w:val="24"/>
          <w:szCs w:val="24"/>
        </w:rPr>
        <w:t>атегория</w:t>
      </w:r>
      <w:proofErr w:type="spellEnd"/>
      <w:r w:rsidRPr="00484680">
        <w:rPr>
          <w:rFonts w:ascii="Times New Roman" w:hAnsi="Times New Roman" w:cs="Times New Roman"/>
          <w:sz w:val="24"/>
          <w:szCs w:val="24"/>
        </w:rPr>
        <w:t xml:space="preserve"> I кв. категория б/категории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9 чел. 0 5 чел. 1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Г) По возрасту: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моложе 25 лет - 0 чел.; 25-35 лет – 5 чел., 36-55лет - 5 чел.; 56-60 лет – 3 чел.; свыше 60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лет - 2 чел.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Д) По полу:</w:t>
      </w:r>
    </w:p>
    <w:p w:rsidR="00586738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мужчины – 2 чел.; женщины - 13 чел.</w:t>
      </w:r>
    </w:p>
    <w:p w:rsid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Педагоги школы проходят онлайн-курсы </w:t>
      </w:r>
      <w:proofErr w:type="gramStart"/>
      <w:r w:rsidRPr="0048468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846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– ГО и ЧС; </w:t>
      </w:r>
    </w:p>
    <w:p w:rsid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– противодействию идеологии терроризма, </w:t>
      </w:r>
    </w:p>
    <w:p w:rsid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– оказанию медико-санитарной помощи на базе ГОУ ДПО "Коми республиканский институт развития образования". </w:t>
      </w:r>
    </w:p>
    <w:p w:rsid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Педагоги школы проходят тестирование, изучение лекционного материала и обучение на общероссийском сайте «Единый урок». </w:t>
      </w:r>
    </w:p>
    <w:p w:rsid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100% педагогических работников уровня СОО обучены один раз в три года на курсах повышения квалификации. </w:t>
      </w:r>
    </w:p>
    <w:p w:rsid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В школе разработана программа перехода школы в эффективный режим работы через повышение профессиональной компетентности</w:t>
      </w:r>
      <w:r>
        <w:rPr>
          <w:rFonts w:ascii="Times New Roman" w:hAnsi="Times New Roman" w:cs="Times New Roman"/>
          <w:sz w:val="24"/>
          <w:szCs w:val="24"/>
        </w:rPr>
        <w:t xml:space="preserve"> педагога.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84680">
        <w:rPr>
          <w:rFonts w:ascii="Times New Roman" w:hAnsi="Times New Roman" w:cs="Times New Roman"/>
          <w:sz w:val="24"/>
          <w:szCs w:val="24"/>
        </w:rPr>
        <w:t xml:space="preserve">МБОУ «СОШ» </w:t>
      </w:r>
      <w:proofErr w:type="spellStart"/>
      <w:r w:rsidRPr="00484680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4846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4680">
        <w:rPr>
          <w:rFonts w:ascii="Times New Roman" w:hAnsi="Times New Roman" w:cs="Times New Roman"/>
          <w:sz w:val="24"/>
          <w:szCs w:val="24"/>
        </w:rPr>
        <w:t>Казлук</w:t>
      </w:r>
      <w:proofErr w:type="spellEnd"/>
      <w:r w:rsidRPr="00484680">
        <w:rPr>
          <w:rFonts w:ascii="Times New Roman" w:hAnsi="Times New Roman" w:cs="Times New Roman"/>
          <w:sz w:val="24"/>
          <w:szCs w:val="24"/>
        </w:rPr>
        <w:t xml:space="preserve"> размещено в двухэтажном типовом кирпичном здании,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построенном в 1976 году. Здание школы размещено на </w:t>
      </w:r>
      <w:proofErr w:type="gramStart"/>
      <w:r w:rsidRPr="00484680">
        <w:rPr>
          <w:rFonts w:ascii="Times New Roman" w:hAnsi="Times New Roman" w:cs="Times New Roman"/>
          <w:sz w:val="24"/>
          <w:szCs w:val="24"/>
        </w:rPr>
        <w:t>самостоятельном</w:t>
      </w:r>
      <w:proofErr w:type="gramEnd"/>
      <w:r w:rsidRPr="00484680">
        <w:rPr>
          <w:rFonts w:ascii="Times New Roman" w:hAnsi="Times New Roman" w:cs="Times New Roman"/>
          <w:sz w:val="24"/>
          <w:szCs w:val="24"/>
        </w:rPr>
        <w:t xml:space="preserve"> благоустроенном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земельном </w:t>
      </w:r>
      <w:proofErr w:type="gramStart"/>
      <w:r w:rsidRPr="00484680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484680">
        <w:rPr>
          <w:rFonts w:ascii="Times New Roman" w:hAnsi="Times New Roman" w:cs="Times New Roman"/>
          <w:sz w:val="24"/>
          <w:szCs w:val="24"/>
        </w:rPr>
        <w:t>, где выделены зоны: физкультурно-спортивная, игровая (игровая зона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учащихся начальных классов), парковая, прилежащая к главному входу в школу зона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памятником А.С. Пушкину выложена плиткой. На территории школы имеется теплица, складские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помещения и гараж для школьного автобуса, предназначенного для подвоза учащихся к 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учебы и обратно.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4680">
        <w:rPr>
          <w:rFonts w:ascii="Times New Roman" w:hAnsi="Times New Roman" w:cs="Times New Roman"/>
          <w:sz w:val="24"/>
          <w:szCs w:val="24"/>
        </w:rPr>
        <w:t>Въезд и входы на территорию школы имеют твердое покрытие.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Школа рассчитана на 320 мест, фактически обучается 8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4680">
        <w:rPr>
          <w:rFonts w:ascii="Times New Roman" w:hAnsi="Times New Roman" w:cs="Times New Roman"/>
          <w:sz w:val="24"/>
          <w:szCs w:val="24"/>
        </w:rPr>
        <w:t xml:space="preserve"> учащихся (на 31.12.20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84680">
        <w:rPr>
          <w:rFonts w:ascii="Times New Roman" w:hAnsi="Times New Roman" w:cs="Times New Roman"/>
          <w:sz w:val="24"/>
          <w:szCs w:val="24"/>
        </w:rPr>
        <w:t xml:space="preserve"> г.).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484680">
        <w:rPr>
          <w:rFonts w:ascii="Times New Roman" w:hAnsi="Times New Roman" w:cs="Times New Roman"/>
          <w:sz w:val="24"/>
          <w:szCs w:val="24"/>
        </w:rPr>
        <w:t>Занятия проводятся в одну смену. Здание подключено к поселковым инженерным сетям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(холодному водоснабжению, канализации, отоплению).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Здание школы, набор и размещение помещений для осуществления образовательной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деятельности, активной деятельности, отдыха, питания и медицинского обслуживания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обучающихся (по договору), их площадь, освещенность и воздушно-тепловой режим,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расположение и размеры рабочих, учебных зон и зон для индивидуальных занятий 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государственным санитарно-эпидемиологическим правилам и нормативам, 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безопасности обеспечивают возможность безопасной и комфортной организации всех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урочной и внеурочной деятельности для всех ее участников.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В образовательной организации выделены и оборудованы помещения для реализации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proofErr w:type="gramStart"/>
      <w:r w:rsidRPr="004846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4680">
        <w:rPr>
          <w:rFonts w:ascii="Times New Roman" w:hAnsi="Times New Roman" w:cs="Times New Roman"/>
          <w:sz w:val="24"/>
          <w:szCs w:val="24"/>
        </w:rPr>
        <w:t>, административной и хозяйственной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Выделение (назначение) помещений осуществляется с учетом основной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программы образовательной организации, программы развития.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84680">
        <w:rPr>
          <w:rFonts w:ascii="Times New Roman" w:hAnsi="Times New Roman" w:cs="Times New Roman"/>
          <w:sz w:val="24"/>
          <w:szCs w:val="24"/>
        </w:rPr>
        <w:t>В образовательной организации предусмотрены:</w:t>
      </w:r>
      <w:proofErr w:type="gramEnd"/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84680">
        <w:rPr>
          <w:rFonts w:ascii="Times New Roman" w:hAnsi="Times New Roman" w:cs="Times New Roman"/>
          <w:sz w:val="24"/>
          <w:szCs w:val="24"/>
        </w:rPr>
        <w:t>– учебные кабинеты с автоматизированными рабочим местом учителя, для занятий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84680">
        <w:rPr>
          <w:rFonts w:ascii="Times New Roman" w:hAnsi="Times New Roman" w:cs="Times New Roman"/>
          <w:sz w:val="24"/>
          <w:szCs w:val="24"/>
        </w:rPr>
        <w:t>исследовательской и проектной деятельностью, а также другими учебными курсами и курсами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внеурочной деятельности по выбору обучающихся;</w:t>
      </w:r>
      <w:proofErr w:type="gramEnd"/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мастерская;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библиотека;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фойе для проведения массовых, досуговых, развлекательных мероприятий;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84680">
        <w:rPr>
          <w:rFonts w:ascii="Times New Roman" w:hAnsi="Times New Roman" w:cs="Times New Roman"/>
          <w:sz w:val="24"/>
          <w:szCs w:val="24"/>
        </w:rPr>
        <w:t>спортивные</w:t>
      </w:r>
      <w:proofErr w:type="gramEnd"/>
      <w:r w:rsidRPr="00484680">
        <w:rPr>
          <w:rFonts w:ascii="Times New Roman" w:hAnsi="Times New Roman" w:cs="Times New Roman"/>
          <w:sz w:val="24"/>
          <w:szCs w:val="24"/>
        </w:rPr>
        <w:t xml:space="preserve"> зал, спортивная площадка;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84680">
        <w:rPr>
          <w:rFonts w:ascii="Times New Roman" w:hAnsi="Times New Roman" w:cs="Times New Roman"/>
          <w:sz w:val="24"/>
          <w:szCs w:val="24"/>
        </w:rPr>
        <w:t>– помещения для питания обучающихся, а также для хранения и приготовления пищи (с</w:t>
      </w:r>
      <w:proofErr w:type="gramEnd"/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возможностью организации горячего питания);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административные и иные помещения, оснащенные необходимым оборудованием;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гардероб, санузлы, места личной гигиены;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участок (территория) с необходимым набором оборудованных зон;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комплекты технического оснащения и оборудования, включая расходные материалы,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84680">
        <w:rPr>
          <w:rFonts w:ascii="Times New Roman" w:hAnsi="Times New Roman" w:cs="Times New Roman"/>
          <w:sz w:val="24"/>
          <w:szCs w:val="24"/>
        </w:rPr>
        <w:t>обеспечивающие изучение учебных предметов, курсов и курсов внеурочной деятельности;</w:t>
      </w:r>
      <w:proofErr w:type="gramEnd"/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мебель, офисное оснащение и хозяйственный инвентарь.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Для обеспечения безопасности пребывания учащихся и сотрудников в школе смонтирована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и исправно функционирует автоматическая пожарная сигнализация, видеонаблюдение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периметру здания школы, турникет при входе в здание школы. Средства огнетушения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электробезопасности имеются в достаточном количестве,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проверяются, ремонтируются или подлежат замене. Имеются укомплектованные аптечки.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Материально-техническое оснащение образовательной деятельности обеспечивает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следующие ключевые возможности: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реализацию индивидуальных учебных планов обучающихся, осуществления ими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самостоятельной познавательной деятельности;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проектную и исследовательскую деятельность обучающихся, проведение наблюдений и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84680">
        <w:rPr>
          <w:rFonts w:ascii="Times New Roman" w:hAnsi="Times New Roman" w:cs="Times New Roman"/>
          <w:sz w:val="24"/>
          <w:szCs w:val="24"/>
        </w:rPr>
        <w:t xml:space="preserve">экспериментов (в </w:t>
      </w:r>
      <w:proofErr w:type="spellStart"/>
      <w:r w:rsidRPr="0048468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84680">
        <w:rPr>
          <w:rFonts w:ascii="Times New Roman" w:hAnsi="Times New Roman" w:cs="Times New Roman"/>
          <w:sz w:val="24"/>
          <w:szCs w:val="24"/>
        </w:rPr>
        <w:t>. с использованием традиционного лабораторного оборудования,</w:t>
      </w:r>
      <w:proofErr w:type="gramEnd"/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виртуальных лабораторий, электронных образовательных ресурсов, вещественных и виртуально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84680">
        <w:rPr>
          <w:rFonts w:ascii="Times New Roman" w:hAnsi="Times New Roman" w:cs="Times New Roman"/>
          <w:sz w:val="24"/>
          <w:szCs w:val="24"/>
        </w:rPr>
        <w:t xml:space="preserve">наглядных моделей и коллекций основных математических и </w:t>
      </w:r>
      <w:proofErr w:type="gramStart"/>
      <w:r w:rsidRPr="00484680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484680">
        <w:rPr>
          <w:rFonts w:ascii="Times New Roman" w:hAnsi="Times New Roman" w:cs="Times New Roman"/>
          <w:sz w:val="24"/>
          <w:szCs w:val="24"/>
        </w:rPr>
        <w:t xml:space="preserve"> объектов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явлений);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– получение личного опыта применения универсальных учебных действий </w:t>
      </w:r>
      <w:proofErr w:type="gramStart"/>
      <w:r w:rsidRPr="004846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4680">
        <w:rPr>
          <w:rFonts w:ascii="Times New Roman" w:hAnsi="Times New Roman" w:cs="Times New Roman"/>
          <w:sz w:val="24"/>
          <w:szCs w:val="24"/>
        </w:rPr>
        <w:t xml:space="preserve"> экологически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ориентированной социальной деятельности, экологического мышления и экологической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lastRenderedPageBreak/>
        <w:t>культуры;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базовое изучение предметов;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физическое развитие, систематические занятия физической культурой и спортом,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физкультурно-спортивных и оздоровительных мероприятиях;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– практическое освоение правил безопасного поведения на дорогах и улицах </w:t>
      </w:r>
      <w:proofErr w:type="gramStart"/>
      <w:r w:rsidRPr="0048468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использованием игр, а также компьютерных технологий;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– размещение продуктов </w:t>
      </w:r>
      <w:proofErr w:type="gramStart"/>
      <w:r w:rsidRPr="00484680">
        <w:rPr>
          <w:rFonts w:ascii="Times New Roman" w:hAnsi="Times New Roman" w:cs="Times New Roman"/>
          <w:sz w:val="24"/>
          <w:szCs w:val="24"/>
        </w:rPr>
        <w:t>познавательной</w:t>
      </w:r>
      <w:proofErr w:type="gramEnd"/>
      <w:r w:rsidRPr="00484680">
        <w:rPr>
          <w:rFonts w:ascii="Times New Roman" w:hAnsi="Times New Roman" w:cs="Times New Roman"/>
          <w:sz w:val="24"/>
          <w:szCs w:val="24"/>
        </w:rPr>
        <w:t>, учебно-исследовательской и проектной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Pr="004846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4680">
        <w:rPr>
          <w:rFonts w:ascii="Times New Roman" w:hAnsi="Times New Roman" w:cs="Times New Roman"/>
          <w:sz w:val="24"/>
          <w:szCs w:val="24"/>
        </w:rPr>
        <w:t xml:space="preserve"> в информационно-образовательной среде образовательной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индивидуальную и групповую деятельность, планирование образовательной деятельности,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фиксацию его реализации в целом и на отдельных этапах, выявление и фиксирование динамики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промежуточных и итоговых результатов;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доступ к библиотечным ресурсам, Интернету, учебной и художественной литературе,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коллекциям </w:t>
      </w:r>
      <w:proofErr w:type="spellStart"/>
      <w:r w:rsidRPr="00484680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Pr="00484680">
        <w:rPr>
          <w:rFonts w:ascii="Times New Roman" w:hAnsi="Times New Roman" w:cs="Times New Roman"/>
          <w:sz w:val="24"/>
          <w:szCs w:val="24"/>
        </w:rPr>
        <w:t xml:space="preserve"> на электронных носителях, к множительной технике </w:t>
      </w:r>
      <w:proofErr w:type="gramStart"/>
      <w:r w:rsidRPr="0048468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тиражирования учебных и методических </w:t>
      </w:r>
      <w:proofErr w:type="spellStart"/>
      <w:r w:rsidRPr="00484680">
        <w:rPr>
          <w:rFonts w:ascii="Times New Roman" w:hAnsi="Times New Roman" w:cs="Times New Roman"/>
          <w:sz w:val="24"/>
          <w:szCs w:val="24"/>
        </w:rPr>
        <w:t>текстографических</w:t>
      </w:r>
      <w:proofErr w:type="spellEnd"/>
      <w:r w:rsidRPr="00484680">
        <w:rPr>
          <w:rFonts w:ascii="Times New Roman" w:hAnsi="Times New Roman" w:cs="Times New Roman"/>
          <w:sz w:val="24"/>
          <w:szCs w:val="24"/>
        </w:rPr>
        <w:t xml:space="preserve"> и аудио-, видеоматериалов,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результатов творческой, научно-исследовательской и проектной деятельности обучающихся;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проведение массовых мероприятий, собраний, представлений, организацию досуга и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общения обучающихся, группового просмотра кино- и видеоматериалов;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работа сайта образовательной организации, представление школы в социальных сетях;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организацию качественного горячего питания, медицинского обслуживания (по договору)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и отдыха обучающихся и педагогических работников.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Оформление помещений образовательной организации соответствует </w:t>
      </w:r>
      <w:proofErr w:type="gramStart"/>
      <w:r w:rsidRPr="00484680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санитарным нормам.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Материально-техническая база обеспечивает образовательную деятельность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образовательным программам основного общего образования и соответствует действующим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санитарным и противопожарным требованиям, что подтверждается лицензионными документами.</w:t>
      </w:r>
      <w:r w:rsidR="003A59A9"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 xml:space="preserve">Состояние материально-технических условий реализации ООП ООО МБОУ «СОШ» </w:t>
      </w:r>
      <w:proofErr w:type="spellStart"/>
      <w:r w:rsidRPr="00484680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4846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4680">
        <w:rPr>
          <w:rFonts w:ascii="Times New Roman" w:hAnsi="Times New Roman" w:cs="Times New Roman"/>
          <w:sz w:val="24"/>
          <w:szCs w:val="24"/>
        </w:rPr>
        <w:t>Казлук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отвечают характеристикам современного образования, требованиям к оснащённости учебных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 xml:space="preserve">административных помещений, параметрам </w:t>
      </w:r>
      <w:proofErr w:type="spellStart"/>
      <w:r w:rsidRPr="00484680">
        <w:rPr>
          <w:rFonts w:ascii="Times New Roman" w:hAnsi="Times New Roman" w:cs="Times New Roman"/>
          <w:sz w:val="24"/>
          <w:szCs w:val="24"/>
        </w:rPr>
        <w:t>эргономико</w:t>
      </w:r>
      <w:proofErr w:type="spellEnd"/>
      <w:r w:rsidRPr="00484680">
        <w:rPr>
          <w:rFonts w:ascii="Times New Roman" w:hAnsi="Times New Roman" w:cs="Times New Roman"/>
          <w:sz w:val="24"/>
          <w:szCs w:val="24"/>
        </w:rPr>
        <w:t xml:space="preserve"> - дидактической приспособленности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материальных условий кабинетов. Соответствуют возрастным особенностям и возможностям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учащихся и позволяют обеспечить реализацию современных образовательных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потребностей и возможностей учащихся.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ФГОС материально-технические условия 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  школы обеспечивают: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– возможность достижения учащимися установленных ФГОС требований </w:t>
      </w:r>
      <w:proofErr w:type="gramStart"/>
      <w:r w:rsidRPr="0048468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результатам освоения основной </w:t>
      </w:r>
      <w:r w:rsidR="003A59A9">
        <w:rPr>
          <w:rFonts w:ascii="Times New Roman" w:hAnsi="Times New Roman" w:cs="Times New Roman"/>
          <w:sz w:val="24"/>
          <w:szCs w:val="24"/>
        </w:rPr>
        <w:t>обще</w:t>
      </w:r>
      <w:r w:rsidRPr="00484680">
        <w:rPr>
          <w:rFonts w:ascii="Times New Roman" w:hAnsi="Times New Roman" w:cs="Times New Roman"/>
          <w:sz w:val="24"/>
          <w:szCs w:val="24"/>
        </w:rPr>
        <w:t>образовательной программы (обеспечено);</w:t>
      </w:r>
    </w:p>
    <w:p w:rsidR="003A59A9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 xml:space="preserve">– соблюдение: санитарно-гигиенических норм образовательного процесса; </w:t>
      </w:r>
    </w:p>
    <w:p w:rsidR="00484680" w:rsidRP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84680">
        <w:rPr>
          <w:rFonts w:ascii="Times New Roman" w:hAnsi="Times New Roman" w:cs="Times New Roman"/>
          <w:sz w:val="24"/>
          <w:szCs w:val="24"/>
        </w:rPr>
        <w:t>бытовых условий; социально-бытовых условий; пожарной и электробезопасности;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охраны труда; своевременных сроков и необходимых объемов текущего и капитального 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(обеспечено);</w:t>
      </w:r>
    </w:p>
    <w:p w:rsidR="00484680" w:rsidRDefault="00484680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80">
        <w:rPr>
          <w:rFonts w:ascii="Times New Roman" w:hAnsi="Times New Roman" w:cs="Times New Roman"/>
          <w:sz w:val="24"/>
          <w:szCs w:val="24"/>
        </w:rPr>
        <w:t>– возможность для беспрепятственного доступа учащихся с ограниченными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80">
        <w:rPr>
          <w:rFonts w:ascii="Times New Roman" w:hAnsi="Times New Roman" w:cs="Times New Roman"/>
          <w:sz w:val="24"/>
          <w:szCs w:val="24"/>
        </w:rPr>
        <w:t>здоровья к объектам инфраструктуры образовательного учреждения (временно недоступно).</w:t>
      </w:r>
    </w:p>
    <w:p w:rsidR="003A59A9" w:rsidRDefault="003A59A9" w:rsidP="004846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9A9" w:rsidRPr="00586738" w:rsidRDefault="003A59A9" w:rsidP="003A59A9">
      <w:pPr>
        <w:widowControl w:val="0"/>
        <w:autoSpaceDE w:val="0"/>
        <w:autoSpaceDN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ктуальность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концепции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обусловлена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комплексного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проверочных работ за два года, проведенного Федеральной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службой по надзору в сфере образования и науки, школа попала в список школ, показывающих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низкие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результаты.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отнесена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рисковых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школ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критерию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«Образовательные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2-м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оценочным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процедурам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предыдущем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зафиксированы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низкие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результаты».</w:t>
      </w:r>
    </w:p>
    <w:p w:rsidR="003A59A9" w:rsidRPr="00586738" w:rsidRDefault="003A59A9" w:rsidP="003A59A9">
      <w:pPr>
        <w:widowControl w:val="0"/>
        <w:autoSpaceDE w:val="0"/>
        <w:autoSpaceDN w:val="0"/>
        <w:spacing w:after="0" w:line="240" w:lineRule="auto"/>
        <w:ind w:left="-567" w:right="-1" w:firstLine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Комплексный_и_контекстный_анализ_причин_"/>
      <w:bookmarkEnd w:id="0"/>
      <w:r w:rsidRPr="00586738">
        <w:rPr>
          <w:rFonts w:ascii="Times New Roman" w:eastAsia="Times New Roman" w:hAnsi="Times New Roman" w:cs="Times New Roman"/>
          <w:sz w:val="24"/>
          <w:szCs w:val="24"/>
        </w:rPr>
        <w:t xml:space="preserve">           Комплексный анализ причин попадания школы в список школ с низкими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позволил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направления (факторы риска)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управленческого проекта «Создание условий перевода школы с низкими образовательными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Pr="005867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67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эффективный</w:t>
      </w:r>
      <w:r w:rsidRPr="005867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5867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функционирования</w:t>
      </w:r>
      <w:r w:rsidRPr="0058673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67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2020-2022 учебных</w:t>
      </w:r>
      <w:r w:rsidRPr="005867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годах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»  и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мер,</w:t>
      </w:r>
      <w:r w:rsidRPr="005867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5867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позволят улучшить</w:t>
      </w:r>
      <w:r w:rsidRPr="0058673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5867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6738">
        <w:rPr>
          <w:rFonts w:ascii="Times New Roman" w:eastAsia="Times New Roman" w:hAnsi="Times New Roman" w:cs="Times New Roman"/>
          <w:sz w:val="24"/>
          <w:szCs w:val="24"/>
        </w:rPr>
        <w:t>достижения обучающихся.</w:t>
      </w:r>
    </w:p>
    <w:p w:rsidR="003A59A9" w:rsidRDefault="003A59A9" w:rsidP="003A59A9"/>
    <w:tbl>
      <w:tblPr>
        <w:tblW w:w="530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6239"/>
        <w:gridCol w:w="3922"/>
      </w:tblGrid>
      <w:tr w:rsidR="003A59A9" w:rsidRPr="00586738" w:rsidTr="00A62371">
        <w:trPr>
          <w:trHeight w:val="107"/>
        </w:trPr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A9" w:rsidRPr="00586738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A9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мер</w:t>
            </w:r>
          </w:p>
          <w:p w:rsidR="003A59A9" w:rsidRPr="000505C9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</w:t>
            </w:r>
            <w:r w:rsidRPr="000505C9">
              <w:rPr>
                <w:rFonts w:ascii="Times New Roman" w:eastAsia="Calibri" w:hAnsi="Times New Roman" w:cs="Times New Roman"/>
                <w:sz w:val="24"/>
                <w:szCs w:val="24"/>
              </w:rPr>
              <w:t>ействия школы, за счет которых наступят изменения</w:t>
            </w:r>
            <w:proofErr w:type="gramEnd"/>
          </w:p>
          <w:p w:rsidR="003A59A9" w:rsidRPr="00586738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5C9">
              <w:rPr>
                <w:rFonts w:ascii="Times New Roman" w:eastAsia="Calibri" w:hAnsi="Times New Roman" w:cs="Times New Roman"/>
                <w:sz w:val="24"/>
                <w:szCs w:val="24"/>
              </w:rPr>
              <w:t>по преодолению ключевых рисков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A59A9" w:rsidRPr="00586738" w:rsidTr="00A62371">
        <w:trPr>
          <w:trHeight w:val="4372"/>
        </w:trPr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9A9" w:rsidRPr="00586738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38">
              <w:rPr>
                <w:rFonts w:ascii="Times New Roman" w:eastAsia="Calibri" w:hAnsi="Times New Roman" w:cs="Times New Roman"/>
                <w:sz w:val="24"/>
                <w:szCs w:val="24"/>
              </w:rPr>
              <w:t>1. Низкий уровень оснащения школы</w:t>
            </w:r>
          </w:p>
          <w:p w:rsidR="003A59A9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59A9" w:rsidRPr="00484E26" w:rsidRDefault="003A59A9" w:rsidP="00A62371">
            <w:pPr>
              <w:widowControl w:val="0"/>
              <w:autoSpaceDE w:val="0"/>
              <w:autoSpaceDN w:val="0"/>
              <w:spacing w:after="0" w:line="240" w:lineRule="auto"/>
              <w:ind w:right="187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информационно-образовательной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содействующей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социализации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Pr="00484E2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интеграции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единое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пространство.</w:t>
            </w:r>
          </w:p>
          <w:p w:rsidR="003A59A9" w:rsidRPr="00484E26" w:rsidRDefault="003A59A9" w:rsidP="00A62371">
            <w:pPr>
              <w:widowControl w:val="0"/>
              <w:autoSpaceDE w:val="0"/>
              <w:autoSpaceDN w:val="0"/>
              <w:spacing w:after="0" w:line="240" w:lineRule="auto"/>
              <w:ind w:left="-137" w:right="187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59A9" w:rsidRDefault="003A59A9" w:rsidP="00A62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3A59A9" w:rsidRPr="00484E26" w:rsidRDefault="003A59A9" w:rsidP="00A62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компьютерного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соответствующего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</w:t>
            </w:r>
            <w:r w:rsidRPr="00484E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обеспечения. </w:t>
            </w:r>
          </w:p>
          <w:p w:rsidR="003A59A9" w:rsidRPr="00586738" w:rsidRDefault="003A59A9" w:rsidP="00A62371">
            <w:pPr>
              <w:widowControl w:val="0"/>
              <w:autoSpaceDE w:val="0"/>
              <w:autoSpaceDN w:val="0"/>
              <w:spacing w:after="0" w:line="240" w:lineRule="auto"/>
              <w:ind w:left="-108" w:right="18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спонсорских сре</w:t>
            </w:r>
            <w:proofErr w:type="gramStart"/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пополнения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учебными пособиями и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ЭОР (диски) по всем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 учебного плана школы и внеурочной деятельности.</w:t>
            </w:r>
          </w:p>
        </w:tc>
        <w:tc>
          <w:tcPr>
            <w:tcW w:w="19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9A9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</w:rPr>
              <w:t>Обновлен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</w:rPr>
              <w:t>пополнен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</w:rPr>
              <w:t>компьютерн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ый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</w:rPr>
              <w:t>парк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</w:rPr>
              <w:t>школы,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</w:rPr>
              <w:t>установ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лено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</w:rPr>
              <w:t>соответствующе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</w:rPr>
              <w:t>стандартам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</w:rPr>
              <w:t>программно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4425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425B">
              <w:rPr>
                <w:rFonts w:ascii="Times New Roman" w:eastAsia="Times New Roman" w:hAnsi="Times New Roman"/>
                <w:sz w:val="24"/>
                <w:szCs w:val="24"/>
              </w:rPr>
              <w:t>обеспечени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е. Привлечены личные компьютеры и интернет трафики педагогов.</w:t>
            </w:r>
          </w:p>
          <w:p w:rsidR="003A59A9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спонсорски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учебными пособиями и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ЭОР (диски) по всем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4E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 учебного плана школы и внеурочной деятельности.</w:t>
            </w:r>
          </w:p>
          <w:p w:rsidR="003A59A9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59A9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59A9" w:rsidRPr="00586738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9A9" w:rsidRPr="00586738" w:rsidTr="00A62371">
        <w:trPr>
          <w:trHeight w:val="231"/>
        </w:trPr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9A9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Дефицит педагогических кадров </w:t>
            </w:r>
          </w:p>
          <w:p w:rsidR="003A59A9" w:rsidRDefault="003A59A9" w:rsidP="00A6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0835CB">
              <w:rPr>
                <w:rFonts w:ascii="Times New Roman" w:hAnsi="Times New Roman" w:cs="Times New Roman"/>
                <w:sz w:val="24"/>
                <w:szCs w:val="24"/>
              </w:rPr>
              <w:t>: устранение к 2024 году кадрового дефицита в образовательной организации</w:t>
            </w:r>
          </w:p>
          <w:p w:rsidR="003A59A9" w:rsidRDefault="003A59A9" w:rsidP="00A6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A59A9" w:rsidRDefault="003A59A9" w:rsidP="00A62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1.про</w:t>
            </w:r>
            <w:r w:rsidRPr="000835CB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5C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835CB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 старшеклассниками</w:t>
            </w:r>
          </w:p>
          <w:p w:rsidR="003A59A9" w:rsidRDefault="003A59A9" w:rsidP="00A62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35CB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5CB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о целевом обучении с выпускниками ОО</w:t>
            </w:r>
          </w:p>
          <w:p w:rsidR="003A59A9" w:rsidRDefault="003A59A9" w:rsidP="00A62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835CB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5CB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 </w:t>
            </w:r>
          </w:p>
          <w:p w:rsidR="003A59A9" w:rsidRDefault="003A59A9" w:rsidP="00A623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835C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5C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переподготовки учителей</w:t>
            </w:r>
            <w:r w:rsidRPr="0036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59A9" w:rsidRPr="000835CB" w:rsidRDefault="003A59A9" w:rsidP="00A62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дефицита пед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агогических </w:t>
            </w:r>
            <w:r w:rsidRPr="00364914">
              <w:rPr>
                <w:rFonts w:ascii="Times New Roman" w:hAnsi="Times New Roman" w:cs="Times New Roman"/>
                <w:b/>
                <w:sz w:val="24"/>
                <w:szCs w:val="24"/>
              </w:rPr>
              <w:t>кадров в будущем</w:t>
            </w:r>
            <w:r w:rsidRPr="00083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9A9" w:rsidRPr="00586738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9A9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Дефицит педагогических кадров отсутствует на текущий момент.</w:t>
            </w:r>
          </w:p>
          <w:p w:rsidR="003A59A9" w:rsidRPr="00586738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9A9" w:rsidRPr="00586738" w:rsidTr="00A62371">
        <w:trPr>
          <w:trHeight w:val="523"/>
        </w:trPr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9A9" w:rsidRPr="00BA5E0E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Недостаточная предметная и методическая компетентность педагогических работников </w:t>
            </w:r>
          </w:p>
          <w:p w:rsidR="003A59A9" w:rsidRPr="00BA5E0E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E0E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условия для повышения качества образования  через обеспечение развития профессиональных компетенций учителей</w:t>
            </w:r>
          </w:p>
          <w:p w:rsidR="003A59A9" w:rsidRPr="00BA5E0E" w:rsidRDefault="003A59A9" w:rsidP="00A6237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  <w:r w:rsidRPr="00BA5E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3A59A9" w:rsidRPr="00BA5E0E" w:rsidRDefault="003A59A9" w:rsidP="00A623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A5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затруднений, которые испытывают педагоги</w:t>
            </w:r>
          </w:p>
          <w:p w:rsidR="003A59A9" w:rsidRPr="00586738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сопровождения и методической поддержки  учителей.</w:t>
            </w:r>
          </w:p>
        </w:tc>
        <w:tc>
          <w:tcPr>
            <w:tcW w:w="19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A9" w:rsidRPr="00BA5E0E" w:rsidRDefault="003A59A9" w:rsidP="00A623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0E">
              <w:rPr>
                <w:rFonts w:ascii="Times New Roman" w:hAnsi="Times New Roman"/>
                <w:sz w:val="24"/>
                <w:szCs w:val="24"/>
              </w:rPr>
              <w:t>Прохождение входного тестирования педагогами на курсах для выявления затруднений.</w:t>
            </w:r>
          </w:p>
          <w:p w:rsidR="003A59A9" w:rsidRPr="00BA5E0E" w:rsidRDefault="003A59A9" w:rsidP="00A62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5E0E">
              <w:rPr>
                <w:rFonts w:ascii="Times New Roman" w:hAnsi="Times New Roman"/>
                <w:sz w:val="24"/>
                <w:szCs w:val="24"/>
              </w:rPr>
              <w:t>Обеспечено прохождение педагогами дополнительной образовательной программы в строгом соответствии с выявленными профессиональными дефицитами за счет курсов повышения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квалификация 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для преодоления предметных и/или методических</w:t>
            </w:r>
            <w:r w:rsidRPr="00BA5E0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дефицитов на федеральном, республиканском, муниципальном, школьном уровнях:</w:t>
            </w:r>
            <w:proofErr w:type="gramEnd"/>
          </w:p>
          <w:p w:rsidR="003A59A9" w:rsidRPr="00BA5E0E" w:rsidRDefault="003A59A9" w:rsidP="00A62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2020-2021 учебный год – учитель химии, учитель математики, учитель физики, учитель иностранного языка, учитель родного языка и литературы, учитель русского языка и литературы);  </w:t>
            </w:r>
            <w:proofErr w:type="gramEnd"/>
          </w:p>
          <w:p w:rsidR="003A59A9" w:rsidRPr="00586738" w:rsidRDefault="003A59A9" w:rsidP="00A623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2020-2021 учебного года – начало 2021-2022 учебного года – учитель истории, учитель обществознания, учитель математики, учитель литературы, учитель географии.</w:t>
            </w:r>
          </w:p>
        </w:tc>
      </w:tr>
      <w:tr w:rsidR="003A59A9" w:rsidRPr="00586738" w:rsidTr="00A62371">
        <w:trPr>
          <w:trHeight w:val="1387"/>
        </w:trPr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9A9" w:rsidRPr="00BA5E0E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Низкая учебная мотивация </w:t>
            </w:r>
            <w:proofErr w:type="gramStart"/>
            <w:r w:rsidRPr="0058673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3A59A9" w:rsidRPr="00BA5E0E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59A9" w:rsidRPr="00BA5E0E" w:rsidRDefault="003A59A9" w:rsidP="00A62371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условий для повышения учебной мотивации обучающихся.</w:t>
            </w:r>
            <w:r w:rsidRPr="00BA5E0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3A59A9" w:rsidRPr="00BA5E0E" w:rsidRDefault="003A59A9" w:rsidP="00A62371">
            <w:pPr>
              <w:widowControl w:val="0"/>
              <w:autoSpaceDE w:val="0"/>
              <w:autoSpaceDN w:val="0"/>
              <w:spacing w:after="0" w:line="240" w:lineRule="auto"/>
              <w:ind w:right="1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3A59A9" w:rsidRPr="00BA5E0E" w:rsidRDefault="003A59A9" w:rsidP="00A62371">
            <w:pPr>
              <w:widowControl w:val="0"/>
              <w:numPr>
                <w:ilvl w:val="0"/>
                <w:numId w:val="3"/>
              </w:numPr>
              <w:tabs>
                <w:tab w:val="left" w:pos="970"/>
                <w:tab w:val="left" w:pos="2849"/>
                <w:tab w:val="left" w:pos="4063"/>
                <w:tab w:val="left" w:pos="5543"/>
                <w:tab w:val="left" w:pos="7915"/>
                <w:tab w:val="left" w:pos="8819"/>
              </w:tabs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системы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поддержки профессионального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роста педагогов,</w:t>
            </w:r>
            <w:r w:rsidRPr="00BA5E0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способствующей</w:t>
            </w:r>
            <w:r w:rsidRPr="00BA5E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  <w:r w:rsidRPr="00BA5E0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 w:rsidRPr="00BA5E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A5E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</w:t>
            </w:r>
            <w:r w:rsidRPr="00BA5E0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мотивации</w:t>
            </w:r>
            <w:r w:rsidRPr="00BA5E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учащихся.</w:t>
            </w:r>
          </w:p>
          <w:p w:rsidR="003A59A9" w:rsidRPr="00BA5E0E" w:rsidRDefault="003A59A9" w:rsidP="00A62371">
            <w:pPr>
              <w:widowControl w:val="0"/>
              <w:numPr>
                <w:ilvl w:val="0"/>
                <w:numId w:val="3"/>
              </w:numPr>
              <w:tabs>
                <w:tab w:val="left" w:pos="970"/>
              </w:tabs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</w:t>
            </w:r>
            <w:r w:rsidRPr="00BA5E0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эффективных</w:t>
            </w:r>
            <w:r w:rsidRPr="00BA5E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BA5E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Pr="00BA5E0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BA5E0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Pr="00BA5E0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учебной </w:t>
            </w:r>
            <w:r w:rsidRPr="00BA5E0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мотивации.</w:t>
            </w:r>
          </w:p>
          <w:p w:rsidR="003A59A9" w:rsidRPr="00BA5E0E" w:rsidRDefault="003A59A9" w:rsidP="00A62371">
            <w:pPr>
              <w:widowControl w:val="0"/>
              <w:numPr>
                <w:ilvl w:val="0"/>
                <w:numId w:val="3"/>
              </w:numPr>
              <w:tabs>
                <w:tab w:val="left" w:pos="970"/>
                <w:tab w:val="left" w:pos="2549"/>
                <w:tab w:val="left" w:pos="5021"/>
                <w:tab w:val="left" w:pos="6009"/>
                <w:tab w:val="left" w:pos="6604"/>
                <w:tab w:val="left" w:pos="7343"/>
                <w:tab w:val="left" w:pos="8781"/>
              </w:tabs>
              <w:autoSpaceDE w:val="0"/>
              <w:autoSpaceDN w:val="0"/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работы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A59A9" w:rsidRPr="00586738" w:rsidRDefault="003A59A9" w:rsidP="00A62371">
            <w:pPr>
              <w:widowControl w:val="0"/>
              <w:tabs>
                <w:tab w:val="left" w:pos="970"/>
                <w:tab w:val="left" w:pos="2549"/>
                <w:tab w:val="left" w:pos="5021"/>
                <w:tab w:val="left" w:pos="6009"/>
                <w:tab w:val="left" w:pos="6604"/>
                <w:tab w:val="left" w:pos="7343"/>
                <w:tab w:val="left" w:pos="8781"/>
              </w:tabs>
              <w:autoSpaceDE w:val="0"/>
              <w:autoSpaceDN w:val="0"/>
              <w:spacing w:after="0" w:line="240" w:lineRule="auto"/>
              <w:ind w:left="542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мера повышения </w:t>
            </w:r>
            <w:r w:rsidRPr="00BA5E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мотивации </w:t>
            </w:r>
            <w:r w:rsidRPr="00BA5E0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proofErr w:type="gramStart"/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59A9" w:rsidRPr="00BA5E0E" w:rsidRDefault="003A59A9" w:rsidP="00A62371">
            <w:pPr>
              <w:spacing w:after="0" w:line="240" w:lineRule="auto"/>
              <w:ind w:right="1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E0E">
              <w:rPr>
                <w:rFonts w:ascii="Times New Roman" w:eastAsia="Times New Roman" w:hAnsi="Times New Roman"/>
                <w:sz w:val="24"/>
                <w:szCs w:val="24"/>
              </w:rPr>
              <w:t>Обеспечен</w:t>
            </w:r>
            <w:r w:rsidRPr="00BA5E0E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/>
                <w:sz w:val="24"/>
                <w:szCs w:val="24"/>
              </w:rPr>
              <w:t>психологический</w:t>
            </w:r>
            <w:r w:rsidRPr="00BA5E0E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/>
                <w:sz w:val="24"/>
                <w:szCs w:val="24"/>
              </w:rPr>
              <w:t xml:space="preserve">комфорт </w:t>
            </w:r>
            <w:r w:rsidRPr="00BA5E0E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BA5E0E">
              <w:rPr>
                <w:rFonts w:ascii="Times New Roman" w:eastAsia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BA5E0E">
              <w:rPr>
                <w:rFonts w:ascii="Times New Roman" w:eastAsia="Times New Roman" w:hAnsi="Times New Roman"/>
                <w:spacing w:val="41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BA5E0E">
              <w:rPr>
                <w:rFonts w:ascii="Times New Roman" w:eastAsia="Times New Roman" w:hAnsi="Times New Roman"/>
                <w:spacing w:val="44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/>
                <w:sz w:val="24"/>
                <w:szCs w:val="24"/>
              </w:rPr>
              <w:t>урочной</w:t>
            </w:r>
            <w:r w:rsidRPr="00BA5E0E">
              <w:rPr>
                <w:rFonts w:ascii="Times New Roman" w:eastAsia="Times New Roman" w:hAnsi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BA5E0E">
              <w:rPr>
                <w:rFonts w:ascii="Times New Roman" w:eastAsia="Times New Roman" w:hAnsi="Times New Roman"/>
                <w:spacing w:val="43"/>
                <w:sz w:val="24"/>
                <w:szCs w:val="24"/>
              </w:rPr>
              <w:t>и</w:t>
            </w:r>
            <w:r w:rsidRPr="00BA5E0E">
              <w:rPr>
                <w:rFonts w:ascii="Times New Roman" w:eastAsia="Times New Roman" w:hAnsi="Times New Roman"/>
                <w:sz w:val="24"/>
                <w:szCs w:val="24"/>
              </w:rPr>
              <w:t>внеурочной</w:t>
            </w:r>
            <w:proofErr w:type="spellEnd"/>
            <w:r w:rsidRPr="00BA5E0E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деятельности.</w:t>
            </w:r>
          </w:p>
          <w:p w:rsidR="003A59A9" w:rsidRPr="00BA5E0E" w:rsidRDefault="003A59A9" w:rsidP="00A62371">
            <w:pPr>
              <w:spacing w:after="0" w:line="240" w:lineRule="auto"/>
              <w:ind w:right="1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E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Организация</w:t>
            </w:r>
            <w:r w:rsidRPr="00BA5E0E">
              <w:rPr>
                <w:rFonts w:ascii="Times New Roman" w:eastAsia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 w:rsidRPr="00BA5E0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проведение</w:t>
            </w:r>
            <w:r w:rsidRPr="00BA5E0E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/>
                <w:sz w:val="24"/>
                <w:szCs w:val="24"/>
              </w:rPr>
              <w:t>уроков и внеурочных мероприятий,</w:t>
            </w:r>
            <w:r w:rsidRPr="00BA5E0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BA5E0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/>
                <w:sz w:val="24"/>
                <w:szCs w:val="24"/>
              </w:rPr>
              <w:t>которых</w:t>
            </w:r>
            <w:r w:rsidRPr="00BA5E0E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создается </w:t>
            </w:r>
            <w:r w:rsidRPr="00BA5E0E">
              <w:rPr>
                <w:rFonts w:ascii="Times New Roman" w:eastAsia="Times New Roman" w:hAnsi="Times New Roman"/>
                <w:b/>
                <w:sz w:val="24"/>
                <w:szCs w:val="24"/>
              </w:rPr>
              <w:t>«ситуация</w:t>
            </w:r>
            <w:r w:rsidRPr="00BA5E0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/>
                <w:b/>
                <w:sz w:val="24"/>
                <w:szCs w:val="24"/>
              </w:rPr>
              <w:t>успеха»</w:t>
            </w:r>
            <w:r w:rsidRPr="00BA5E0E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BA5E0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BA5E0E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BA5E0E">
              <w:rPr>
                <w:rFonts w:ascii="Times New Roman" w:eastAsia="Times New Roman" w:hAnsi="Times New Roman"/>
                <w:sz w:val="24"/>
                <w:szCs w:val="24"/>
              </w:rPr>
              <w:t>обучающихся.</w:t>
            </w:r>
          </w:p>
          <w:p w:rsidR="003A59A9" w:rsidRPr="00BA5E0E" w:rsidRDefault="003A59A9" w:rsidP="00A62371">
            <w:pPr>
              <w:spacing w:after="0" w:line="240" w:lineRule="auto"/>
              <w:ind w:right="1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E0E">
              <w:rPr>
                <w:rFonts w:ascii="Times New Roman" w:eastAsia="Times New Roman" w:hAnsi="Times New Roman"/>
                <w:sz w:val="24"/>
                <w:szCs w:val="24"/>
              </w:rPr>
              <w:t>Внедрены альтернативные формы оценивания, развивающие обратную связь.</w:t>
            </w:r>
          </w:p>
          <w:p w:rsidR="003A59A9" w:rsidRPr="00586738" w:rsidRDefault="003A59A9" w:rsidP="00A62371">
            <w:pPr>
              <w:spacing w:after="0" w:line="240" w:lineRule="auto"/>
              <w:ind w:righ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E0E">
              <w:rPr>
                <w:rFonts w:ascii="Times New Roman" w:eastAsia="Times New Roman" w:hAnsi="Times New Roman"/>
                <w:sz w:val="24"/>
                <w:szCs w:val="24"/>
              </w:rPr>
              <w:t xml:space="preserve">Усилена </w:t>
            </w:r>
            <w:proofErr w:type="spellStart"/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BA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3A59A9" w:rsidRPr="00586738" w:rsidTr="00A62371">
        <w:trPr>
          <w:trHeight w:val="523"/>
        </w:trPr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9A9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Высокая доля </w:t>
            </w:r>
            <w:proofErr w:type="gramStart"/>
            <w:r w:rsidRPr="0058673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6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586738">
              <w:rPr>
                <w:rFonts w:ascii="Times New Roman" w:eastAsia="Calibri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  <w:p w:rsidR="003A59A9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59A9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3A59A9" w:rsidRDefault="003A59A9" w:rsidP="00A6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9">
              <w:rPr>
                <w:rFonts w:ascii="Times New Roman" w:hAnsi="Times New Roman" w:cs="Times New Roman"/>
                <w:sz w:val="24"/>
                <w:szCs w:val="24"/>
              </w:rPr>
              <w:t>Организовать деятельность участников образовательных отношений по обеспечению усвоения основной образовательной программы общего образования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  <w:p w:rsidR="003A59A9" w:rsidRPr="00DD2F69" w:rsidRDefault="003A59A9" w:rsidP="00A6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A59A9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59A9" w:rsidRPr="00B64E38" w:rsidRDefault="003A59A9" w:rsidP="00A6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61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64E3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комплекс мероприятий по выявлению причин </w:t>
            </w:r>
            <w:proofErr w:type="spellStart"/>
            <w:r w:rsidRPr="00B64E38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B64E38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среди учителей, обучающихся и родителей. </w:t>
            </w:r>
          </w:p>
          <w:p w:rsidR="003A59A9" w:rsidRPr="00B64E38" w:rsidRDefault="003A59A9" w:rsidP="00A6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E38">
              <w:rPr>
                <w:rFonts w:ascii="Times New Roman" w:hAnsi="Times New Roman" w:cs="Times New Roman"/>
                <w:sz w:val="24"/>
                <w:szCs w:val="24"/>
              </w:rPr>
              <w:t>2. Организовать консультативную помощь приглашенных специалистов педагогам с целью научения применению рефлексивно-</w:t>
            </w:r>
            <w:proofErr w:type="spellStart"/>
            <w:r w:rsidRPr="00B64E38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64E38">
              <w:rPr>
                <w:rFonts w:ascii="Times New Roman" w:hAnsi="Times New Roman" w:cs="Times New Roman"/>
                <w:sz w:val="24"/>
                <w:szCs w:val="24"/>
              </w:rPr>
              <w:t xml:space="preserve"> подхода. </w:t>
            </w:r>
          </w:p>
          <w:p w:rsidR="003A59A9" w:rsidRPr="00B64E38" w:rsidRDefault="003A59A9" w:rsidP="00A6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E38">
              <w:rPr>
                <w:rFonts w:ascii="Times New Roman" w:hAnsi="Times New Roman" w:cs="Times New Roman"/>
                <w:sz w:val="24"/>
                <w:szCs w:val="24"/>
              </w:rPr>
              <w:t xml:space="preserve">3. Внедрить технологию наставничества в школе (учитель </w:t>
            </w:r>
            <w:proofErr w:type="gramStart"/>
            <w:r w:rsidRPr="00B64E38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B64E38">
              <w:rPr>
                <w:rFonts w:ascii="Times New Roman" w:hAnsi="Times New Roman" w:cs="Times New Roman"/>
                <w:sz w:val="24"/>
                <w:szCs w:val="24"/>
              </w:rPr>
              <w:t>ченик, ученик-ученик).</w:t>
            </w:r>
          </w:p>
          <w:p w:rsidR="003A59A9" w:rsidRPr="00586738" w:rsidRDefault="003A59A9" w:rsidP="00A62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59A9" w:rsidRPr="00586738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Проведен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86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86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с трудностями в учебной деятельности для выявления причины затруднений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A59A9" w:rsidRPr="00586738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Пройдены курсы</w:t>
            </w:r>
            <w:r w:rsidRPr="00586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повышения квалификации педагогов, котор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586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обеспечи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  <w:r w:rsidRPr="00586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их педагогический арсенал новыми приемами, формами и технологиями работы с </w:t>
            </w:r>
            <w:r w:rsidRPr="005867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неуспешными учащимися. </w:t>
            </w:r>
          </w:p>
          <w:p w:rsidR="003A59A9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586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Изучен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 педагогами школы</w:t>
            </w:r>
            <w:r w:rsidRPr="00586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586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586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учителей по преподаванию учебных предметов в образовательных </w:t>
            </w:r>
            <w:proofErr w:type="gramStart"/>
            <w:r w:rsidRPr="00586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организациях</w:t>
            </w:r>
            <w:proofErr w:type="gramEnd"/>
            <w:r w:rsidRPr="00586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высокой долей обучающихся с рисками учебной </w:t>
            </w:r>
            <w:proofErr w:type="spellStart"/>
            <w:r w:rsidRPr="00586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неуспешности</w:t>
            </w:r>
            <w:proofErr w:type="spellEnd"/>
            <w:r w:rsidRPr="00586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размещенны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586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сайте ФИПИ.</w:t>
            </w:r>
          </w:p>
          <w:p w:rsidR="003A59A9" w:rsidRPr="00586738" w:rsidRDefault="003A59A9" w:rsidP="00A62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Проведены индивидуальные консультации и дополнительные занятия, спланирована досуговая деятельность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 риска (с низкой учебной мотивацией и низкими образовательными результатами)</w:t>
            </w:r>
          </w:p>
        </w:tc>
      </w:tr>
    </w:tbl>
    <w:p w:rsidR="003A59A9" w:rsidRDefault="003A59A9" w:rsidP="003A59A9"/>
    <w:p w:rsidR="003A59A9" w:rsidRPr="00484680" w:rsidRDefault="003A59A9" w:rsidP="0048468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A59A9" w:rsidRPr="0048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86F"/>
    <w:multiLevelType w:val="hybridMultilevel"/>
    <w:tmpl w:val="4714366E"/>
    <w:lvl w:ilvl="0" w:tplc="4898553C">
      <w:start w:val="1"/>
      <w:numFmt w:val="decimal"/>
      <w:lvlText w:val="%1."/>
      <w:lvlJc w:val="left"/>
      <w:pPr>
        <w:ind w:left="86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168B7859"/>
    <w:multiLevelType w:val="hybridMultilevel"/>
    <w:tmpl w:val="BC64F6D2"/>
    <w:lvl w:ilvl="0" w:tplc="B544A55E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B62C5C">
      <w:numFmt w:val="bullet"/>
      <w:lvlText w:val="•"/>
      <w:lvlJc w:val="left"/>
      <w:pPr>
        <w:ind w:left="1488" w:hanging="428"/>
      </w:pPr>
      <w:rPr>
        <w:lang w:val="ru-RU" w:eastAsia="en-US" w:bidi="ar-SA"/>
      </w:rPr>
    </w:lvl>
    <w:lvl w:ilvl="2" w:tplc="4748EF5C">
      <w:numFmt w:val="bullet"/>
      <w:lvlText w:val="•"/>
      <w:lvlJc w:val="left"/>
      <w:pPr>
        <w:ind w:left="2437" w:hanging="428"/>
      </w:pPr>
      <w:rPr>
        <w:lang w:val="ru-RU" w:eastAsia="en-US" w:bidi="ar-SA"/>
      </w:rPr>
    </w:lvl>
    <w:lvl w:ilvl="3" w:tplc="41B082A6">
      <w:numFmt w:val="bullet"/>
      <w:lvlText w:val="•"/>
      <w:lvlJc w:val="left"/>
      <w:pPr>
        <w:ind w:left="3385" w:hanging="428"/>
      </w:pPr>
      <w:rPr>
        <w:lang w:val="ru-RU" w:eastAsia="en-US" w:bidi="ar-SA"/>
      </w:rPr>
    </w:lvl>
    <w:lvl w:ilvl="4" w:tplc="9DDA5BB6">
      <w:numFmt w:val="bullet"/>
      <w:lvlText w:val="•"/>
      <w:lvlJc w:val="left"/>
      <w:pPr>
        <w:ind w:left="4334" w:hanging="428"/>
      </w:pPr>
      <w:rPr>
        <w:lang w:val="ru-RU" w:eastAsia="en-US" w:bidi="ar-SA"/>
      </w:rPr>
    </w:lvl>
    <w:lvl w:ilvl="5" w:tplc="A984A8A6">
      <w:numFmt w:val="bullet"/>
      <w:lvlText w:val="•"/>
      <w:lvlJc w:val="left"/>
      <w:pPr>
        <w:ind w:left="5283" w:hanging="428"/>
      </w:pPr>
      <w:rPr>
        <w:lang w:val="ru-RU" w:eastAsia="en-US" w:bidi="ar-SA"/>
      </w:rPr>
    </w:lvl>
    <w:lvl w:ilvl="6" w:tplc="926EFC3C">
      <w:numFmt w:val="bullet"/>
      <w:lvlText w:val="•"/>
      <w:lvlJc w:val="left"/>
      <w:pPr>
        <w:ind w:left="6231" w:hanging="428"/>
      </w:pPr>
      <w:rPr>
        <w:lang w:val="ru-RU" w:eastAsia="en-US" w:bidi="ar-SA"/>
      </w:rPr>
    </w:lvl>
    <w:lvl w:ilvl="7" w:tplc="0F8483F2">
      <w:numFmt w:val="bullet"/>
      <w:lvlText w:val="•"/>
      <w:lvlJc w:val="left"/>
      <w:pPr>
        <w:ind w:left="7180" w:hanging="428"/>
      </w:pPr>
      <w:rPr>
        <w:lang w:val="ru-RU" w:eastAsia="en-US" w:bidi="ar-SA"/>
      </w:rPr>
    </w:lvl>
    <w:lvl w:ilvl="8" w:tplc="597A2224">
      <w:numFmt w:val="bullet"/>
      <w:lvlText w:val="•"/>
      <w:lvlJc w:val="left"/>
      <w:pPr>
        <w:ind w:left="8129" w:hanging="428"/>
      </w:pPr>
      <w:rPr>
        <w:lang w:val="ru-RU" w:eastAsia="en-US" w:bidi="ar-SA"/>
      </w:rPr>
    </w:lvl>
  </w:abstractNum>
  <w:abstractNum w:abstractNumId="2">
    <w:nsid w:val="22705058"/>
    <w:multiLevelType w:val="hybridMultilevel"/>
    <w:tmpl w:val="087AA710"/>
    <w:lvl w:ilvl="0" w:tplc="99DAA53C">
      <w:numFmt w:val="bullet"/>
      <w:lvlText w:val="-"/>
      <w:lvlJc w:val="left"/>
      <w:pPr>
        <w:ind w:left="392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A24D90">
      <w:numFmt w:val="bullet"/>
      <w:lvlText w:val="•"/>
      <w:lvlJc w:val="left"/>
      <w:pPr>
        <w:ind w:left="1447" w:hanging="356"/>
      </w:pPr>
      <w:rPr>
        <w:rFonts w:hint="default"/>
        <w:lang w:val="ru-RU" w:eastAsia="en-US" w:bidi="ar-SA"/>
      </w:rPr>
    </w:lvl>
    <w:lvl w:ilvl="2" w:tplc="0D00FC24">
      <w:numFmt w:val="bullet"/>
      <w:lvlText w:val="•"/>
      <w:lvlJc w:val="left"/>
      <w:pPr>
        <w:ind w:left="2494" w:hanging="356"/>
      </w:pPr>
      <w:rPr>
        <w:rFonts w:hint="default"/>
        <w:lang w:val="ru-RU" w:eastAsia="en-US" w:bidi="ar-SA"/>
      </w:rPr>
    </w:lvl>
    <w:lvl w:ilvl="3" w:tplc="7750C462">
      <w:numFmt w:val="bullet"/>
      <w:lvlText w:val="•"/>
      <w:lvlJc w:val="left"/>
      <w:pPr>
        <w:ind w:left="3541" w:hanging="356"/>
      </w:pPr>
      <w:rPr>
        <w:rFonts w:hint="default"/>
        <w:lang w:val="ru-RU" w:eastAsia="en-US" w:bidi="ar-SA"/>
      </w:rPr>
    </w:lvl>
    <w:lvl w:ilvl="4" w:tplc="A1189736">
      <w:numFmt w:val="bullet"/>
      <w:lvlText w:val="•"/>
      <w:lvlJc w:val="left"/>
      <w:pPr>
        <w:ind w:left="4588" w:hanging="356"/>
      </w:pPr>
      <w:rPr>
        <w:rFonts w:hint="default"/>
        <w:lang w:val="ru-RU" w:eastAsia="en-US" w:bidi="ar-SA"/>
      </w:rPr>
    </w:lvl>
    <w:lvl w:ilvl="5" w:tplc="9F16AC4A">
      <w:numFmt w:val="bullet"/>
      <w:lvlText w:val="•"/>
      <w:lvlJc w:val="left"/>
      <w:pPr>
        <w:ind w:left="5635" w:hanging="356"/>
      </w:pPr>
      <w:rPr>
        <w:rFonts w:hint="default"/>
        <w:lang w:val="ru-RU" w:eastAsia="en-US" w:bidi="ar-SA"/>
      </w:rPr>
    </w:lvl>
    <w:lvl w:ilvl="6" w:tplc="44980A50">
      <w:numFmt w:val="bullet"/>
      <w:lvlText w:val="•"/>
      <w:lvlJc w:val="left"/>
      <w:pPr>
        <w:ind w:left="6682" w:hanging="356"/>
      </w:pPr>
      <w:rPr>
        <w:rFonts w:hint="default"/>
        <w:lang w:val="ru-RU" w:eastAsia="en-US" w:bidi="ar-SA"/>
      </w:rPr>
    </w:lvl>
    <w:lvl w:ilvl="7" w:tplc="FE6E747C">
      <w:numFmt w:val="bullet"/>
      <w:lvlText w:val="•"/>
      <w:lvlJc w:val="left"/>
      <w:pPr>
        <w:ind w:left="7729" w:hanging="356"/>
      </w:pPr>
      <w:rPr>
        <w:rFonts w:hint="default"/>
        <w:lang w:val="ru-RU" w:eastAsia="en-US" w:bidi="ar-SA"/>
      </w:rPr>
    </w:lvl>
    <w:lvl w:ilvl="8" w:tplc="141A65B8">
      <w:numFmt w:val="bullet"/>
      <w:lvlText w:val="•"/>
      <w:lvlJc w:val="left"/>
      <w:pPr>
        <w:ind w:left="8776" w:hanging="35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A5"/>
    <w:rsid w:val="000505C9"/>
    <w:rsid w:val="00090E17"/>
    <w:rsid w:val="003A59A9"/>
    <w:rsid w:val="0047668F"/>
    <w:rsid w:val="00484680"/>
    <w:rsid w:val="00586738"/>
    <w:rsid w:val="006010A5"/>
    <w:rsid w:val="00780E52"/>
    <w:rsid w:val="0086401F"/>
    <w:rsid w:val="009C5B3F"/>
    <w:rsid w:val="009E02E8"/>
    <w:rsid w:val="00B236A0"/>
    <w:rsid w:val="00B64E38"/>
    <w:rsid w:val="00BA5E0E"/>
    <w:rsid w:val="00DD2F69"/>
    <w:rsid w:val="00E53BB1"/>
    <w:rsid w:val="00E8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7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6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7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6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ШКОЛА_КАЗЛУК</dc:creator>
  <cp:keywords/>
  <dc:description/>
  <cp:lastModifiedBy>user</cp:lastModifiedBy>
  <cp:revision>12</cp:revision>
  <dcterms:created xsi:type="dcterms:W3CDTF">2021-06-08T13:20:00Z</dcterms:created>
  <dcterms:modified xsi:type="dcterms:W3CDTF">2021-06-14T20:11:00Z</dcterms:modified>
</cp:coreProperties>
</file>